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7C" w:rsidRDefault="00930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bookmarkStart w:id="0" w:name="_GoBack"/>
      <w:bookmarkEnd w:id="0"/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949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1171"/>
        <w:gridCol w:w="8326"/>
      </w:tblGrid>
      <w:tr w:rsidR="00930258" w:rsidTr="00476D6B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Pr="009F5D17" w:rsidRDefault="00930258" w:rsidP="009F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Приложение </w:t>
            </w:r>
            <w:r w:rsidR="009F5D17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</w:tr>
      <w:tr w:rsidR="00930258" w:rsidTr="00476D6B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 закону Тверской области</w:t>
            </w:r>
          </w:p>
        </w:tc>
      </w:tr>
      <w:tr w:rsidR="00930258" w:rsidTr="00476D6B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"Об областном бюджете Тверской области</w:t>
            </w:r>
          </w:p>
        </w:tc>
      </w:tr>
      <w:tr w:rsidR="00930258" w:rsidTr="00476D6B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2015 год и на плановый период 2016 и 2017 годов»</w:t>
            </w:r>
          </w:p>
        </w:tc>
      </w:tr>
      <w:tr w:rsidR="00930258" w:rsidTr="00476D6B">
        <w:trPr>
          <w:trHeight w:val="1805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Коды главных администраторов доходов областного бюджета</w:t>
            </w:r>
          </w:p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 главных администраторов источников финансирования дефицита</w:t>
            </w:r>
          </w:p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 бюджета на 2015 год и на плановый период 2016 и 2017 годов</w:t>
            </w:r>
          </w:p>
        </w:tc>
      </w:tr>
      <w:tr w:rsidR="00105A7C" w:rsidTr="00476D6B">
        <w:trPr>
          <w:trHeight w:val="532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главного администратора</w:t>
            </w:r>
          </w:p>
        </w:tc>
      </w:tr>
      <w:tr w:rsidR="00105A7C" w:rsidTr="00476D6B">
        <w:trPr>
          <w:trHeight w:val="303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Правительство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Законодательное Собрание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Контрольно-счетная палата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Избирательная комиссия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топливно-энергетического комплекса и жилищно-коммунального хозяйства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экономического развития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019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имущественных и земельных отношений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"Региональная энергетическая комиссия"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здравоохранения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Комитет по делам культуры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образования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сельского хозяйства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финансов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транспорта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промышленности и информационных технологий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строительства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по труду и занятости населения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Комитет по делам молодежи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социальной защиты населения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Архивный отдел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Комитет по физической культуре и спорту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записи актов гражданского состояния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по делам территориальных образований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лесного хозяйства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Главное управление региональной безопасности Тверской области</w:t>
            </w:r>
          </w:p>
        </w:tc>
      </w:tr>
      <w:tr w:rsidR="00105A7C" w:rsidTr="00476D6B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05A7C" w:rsidRDefault="00930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Уполномоченный по правам человека в Тверской области и его аппарат</w:t>
            </w:r>
          </w:p>
        </w:tc>
      </w:tr>
    </w:tbl>
    <w:p w:rsidR="00105A7C" w:rsidRDefault="00105A7C"/>
    <w:sectPr w:rsidR="00105A7C"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58"/>
    <w:rsid w:val="00105A7C"/>
    <w:rsid w:val="00476D6B"/>
    <w:rsid w:val="0070360B"/>
    <w:rsid w:val="00930258"/>
    <w:rsid w:val="009F5D17"/>
    <w:rsid w:val="00CD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02.10.2014 08:21:23</dc:subject>
  <dc:creator>Keysystems.DWH.ReportDesigner</dc:creator>
  <cp:lastModifiedBy>Fadeeva</cp:lastModifiedBy>
  <cp:revision>6</cp:revision>
  <cp:lastPrinted>2014-10-17T11:33:00Z</cp:lastPrinted>
  <dcterms:created xsi:type="dcterms:W3CDTF">2014-10-10T12:05:00Z</dcterms:created>
  <dcterms:modified xsi:type="dcterms:W3CDTF">2014-10-17T11:34:00Z</dcterms:modified>
</cp:coreProperties>
</file>